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F" w:rsidRDefault="008661FF" w:rsidP="00BE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MATS UNIVERSITY</w:t>
      </w:r>
    </w:p>
    <w:p w:rsidR="008661FF" w:rsidRDefault="008661FF" w:rsidP="00BE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MATS LAW SCHOOL</w:t>
      </w:r>
    </w:p>
    <w:p w:rsidR="00D961EF" w:rsidRDefault="00D961EF" w:rsidP="00BE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STRUCTURE </w:t>
      </w:r>
    </w:p>
    <w:p w:rsidR="00BE447A" w:rsidRPr="006A7963" w:rsidRDefault="00BE447A" w:rsidP="00BE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63">
        <w:rPr>
          <w:rFonts w:ascii="Times New Roman" w:hAnsi="Times New Roman" w:cs="Times New Roman"/>
          <w:b/>
          <w:sz w:val="24"/>
          <w:szCs w:val="24"/>
        </w:rPr>
        <w:t>ONE YEAR LL.M. (Semester Pattern)</w:t>
      </w: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7A" w:rsidRDefault="00256DBF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CORPORATE LAW SPECIALIZATION </w:t>
      </w:r>
    </w:p>
    <w:p w:rsidR="00256DBF" w:rsidRPr="006A7963" w:rsidRDefault="00256DBF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3126"/>
        <w:gridCol w:w="6390"/>
      </w:tblGrid>
      <w:tr w:rsidR="000E18F5" w:rsidRPr="006A7963" w:rsidTr="00FD606E">
        <w:trPr>
          <w:trHeight w:val="178"/>
        </w:trPr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LLM/1.1</w:t>
            </w: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LLM/1.2</w:t>
            </w: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Comparative Public Law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/COR</w:t>
            </w:r>
          </w:p>
        </w:tc>
        <w:tc>
          <w:tcPr>
            <w:tcW w:w="6390" w:type="dxa"/>
          </w:tcPr>
          <w:p w:rsidR="000E18F5" w:rsidRPr="006A7963" w:rsidRDefault="000E18F5" w:rsidP="001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COMPETITION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/COR</w:t>
            </w:r>
          </w:p>
        </w:tc>
        <w:tc>
          <w:tcPr>
            <w:tcW w:w="6390" w:type="dxa"/>
          </w:tcPr>
          <w:p w:rsidR="000E18F5" w:rsidRPr="006A7963" w:rsidRDefault="000E18F5" w:rsidP="001967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II</w:t>
            </w:r>
            <w:r>
              <w:t>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COMMERCIAL ARBITRATION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rPr>
          <w:trHeight w:val="311"/>
        </w:trPr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/COR</w:t>
            </w:r>
          </w:p>
        </w:tc>
        <w:tc>
          <w:tcPr>
            <w:tcW w:w="6390" w:type="dxa"/>
          </w:tcPr>
          <w:p w:rsidR="000E18F5" w:rsidRPr="006A7963" w:rsidRDefault="000E18F5" w:rsidP="0019672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LAW ON SECURITIES AND FINANCIAL MARKET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LLM/2.1</w:t>
            </w:r>
          </w:p>
        </w:tc>
        <w:tc>
          <w:tcPr>
            <w:tcW w:w="6390" w:type="dxa"/>
          </w:tcPr>
          <w:p w:rsidR="000E18F5" w:rsidRPr="006A7963" w:rsidRDefault="000E18F5" w:rsidP="007D3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Law &amp; Justice in the Globalizing World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/COR</w:t>
            </w: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7279">
              <w:rPr>
                <w:rFonts w:ascii="Times New Roman" w:hAnsi="Times New Roman" w:cs="Times New Roman"/>
                <w:sz w:val="24"/>
                <w:szCs w:val="24"/>
              </w:rPr>
              <w:t>BANKING AND INSURANCE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/COR</w:t>
            </w: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7279">
              <w:rPr>
                <w:rFonts w:ascii="Times New Roman" w:hAnsi="Times New Roman" w:cs="Times New Roman"/>
                <w:sz w:val="24"/>
                <w:szCs w:val="24"/>
              </w:rPr>
              <w:t>INTELLECTUAL PROPERTY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/COR</w:t>
            </w: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(CYBER LAW)</w:t>
            </w:r>
          </w:p>
        </w:tc>
      </w:tr>
      <w:tr w:rsidR="000E18F5" w:rsidRPr="006A7963" w:rsidTr="00FD606E">
        <w:tc>
          <w:tcPr>
            <w:tcW w:w="3126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LLM/2.5</w:t>
            </w:r>
          </w:p>
        </w:tc>
        <w:tc>
          <w:tcPr>
            <w:tcW w:w="6390" w:type="dxa"/>
          </w:tcPr>
          <w:p w:rsidR="000E18F5" w:rsidRPr="006A7963" w:rsidRDefault="000E18F5" w:rsidP="00BE44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Dissertation and Viva Voice</w:t>
            </w:r>
          </w:p>
        </w:tc>
      </w:tr>
    </w:tbl>
    <w:p w:rsidR="005422FF" w:rsidRDefault="005422FF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6E" w:rsidRDefault="00FD606E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DBF" w:rsidRDefault="00256DBF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CRIMINAL LAW SPECIALIZATION </w:t>
      </w:r>
    </w:p>
    <w:p w:rsidR="00256DBF" w:rsidRPr="006A7963" w:rsidRDefault="00256DBF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3666"/>
        <w:gridCol w:w="6120"/>
      </w:tblGrid>
      <w:tr w:rsidR="000E18F5" w:rsidRPr="006A7963" w:rsidTr="00FD606E">
        <w:trPr>
          <w:trHeight w:val="178"/>
        </w:trPr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LLM/1.1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LLM/1.2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Comparative Public Law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/CRI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WHITE COLLAR CRIMES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/CRI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(VICTI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MOLOGY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rPr>
          <w:trHeight w:val="311"/>
        </w:trPr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/CRI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CRIMINAL JUSTICE &amp; HUMAN RIGHTS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LLM/2.1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Law &amp; Justice in the Globalizing World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/CRI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7F5">
              <w:rPr>
                <w:rFonts w:ascii="Times New Roman" w:hAnsi="Times New Roman" w:cs="Times New Roman"/>
                <w:sz w:val="24"/>
                <w:szCs w:val="24"/>
              </w:rPr>
              <w:t>CRIMINOLOGY AND CRIMINAL JUSTICE ADMINISTRATION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/CRI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7F5">
              <w:rPr>
                <w:rFonts w:ascii="Times New Roman" w:hAnsi="Times New Roman" w:cs="Times New Roman"/>
                <w:sz w:val="24"/>
                <w:szCs w:val="24"/>
              </w:rPr>
              <w:t>INTERNATIONAL CRIMINAL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/CRI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7F5">
              <w:rPr>
                <w:rFonts w:ascii="Times New Roman" w:hAnsi="Times New Roman" w:cs="Times New Roman"/>
                <w:sz w:val="24"/>
                <w:szCs w:val="24"/>
              </w:rPr>
              <w:t>POLICE LAW AND ADMINISTRATION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66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LLM/2.5</w:t>
            </w:r>
          </w:p>
        </w:tc>
        <w:tc>
          <w:tcPr>
            <w:tcW w:w="612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Dissertation and Viva Voice</w:t>
            </w:r>
          </w:p>
        </w:tc>
      </w:tr>
    </w:tbl>
    <w:p w:rsidR="00256DBF" w:rsidRDefault="00256DBF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F5" w:rsidRDefault="000E18F5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F5" w:rsidRDefault="000E18F5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6E" w:rsidRDefault="00FD606E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6E" w:rsidRDefault="00FD606E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4" w:rsidRDefault="00493EA4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DBF" w:rsidRDefault="00256DBF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CONSTITUTIONAL LAW SPECIALIZATION </w:t>
      </w:r>
    </w:p>
    <w:p w:rsidR="00256DBF" w:rsidRPr="006A7963" w:rsidRDefault="00256DBF" w:rsidP="0025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3486"/>
        <w:gridCol w:w="6210"/>
      </w:tblGrid>
      <w:tr w:rsidR="000E18F5" w:rsidRPr="006A7963" w:rsidTr="00FD606E">
        <w:trPr>
          <w:trHeight w:val="178"/>
        </w:trPr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LLM/1.1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LLM/1.2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Comparative Public Law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MEDIA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FUNDAMENTAL RIGHTS AND DIRECTIVE PRINCIPLES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rPr>
          <w:trHeight w:val="311"/>
        </w:trPr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256DBF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LLM/2.1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Law &amp; Justice in the Globalizing World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7F5">
              <w:rPr>
                <w:rFonts w:ascii="Times New Roman" w:hAnsi="Times New Roman" w:cs="Times New Roman"/>
                <w:sz w:val="24"/>
                <w:szCs w:val="24"/>
              </w:rPr>
              <w:t>HEALTH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Specialization Paper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7F5">
              <w:rPr>
                <w:rFonts w:ascii="Times New Roman" w:hAnsi="Times New Roman" w:cs="Times New Roman"/>
                <w:sz w:val="24"/>
                <w:szCs w:val="24"/>
              </w:rPr>
              <w:t>CENTRE-STATE RELATIONS AND CONSTITUTIONAL GOVERNANCE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</w:t>
            </w:r>
          </w:p>
        </w:tc>
        <w:tc>
          <w:tcPr>
            <w:tcW w:w="6210" w:type="dxa"/>
            <w:shd w:val="clear" w:color="auto" w:fill="auto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C6">
              <w:rPr>
                <w:rFonts w:ascii="Times New Roman" w:hAnsi="Times New Roman" w:cs="Times New Roman"/>
                <w:sz w:val="24"/>
                <w:szCs w:val="24"/>
              </w:rPr>
              <w:t>Specialization Paper VI (LOCAL SELF-GOVERNMENT &amp; FEDERAL GOVERNANCE)</w:t>
            </w:r>
          </w:p>
        </w:tc>
      </w:tr>
      <w:tr w:rsidR="000E18F5" w:rsidRPr="006A7963" w:rsidTr="00FD606E">
        <w:tc>
          <w:tcPr>
            <w:tcW w:w="3486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LLM/2.5</w:t>
            </w:r>
          </w:p>
        </w:tc>
        <w:tc>
          <w:tcPr>
            <w:tcW w:w="6210" w:type="dxa"/>
          </w:tcPr>
          <w:p w:rsidR="000E18F5" w:rsidRPr="006A7963" w:rsidRDefault="000E18F5" w:rsidP="00FD4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3">
              <w:rPr>
                <w:rFonts w:ascii="Times New Roman" w:hAnsi="Times New Roman" w:cs="Times New Roman"/>
                <w:sz w:val="24"/>
                <w:szCs w:val="24"/>
              </w:rPr>
              <w:t>Dissertation and Viva Voice</w:t>
            </w:r>
          </w:p>
        </w:tc>
      </w:tr>
    </w:tbl>
    <w:p w:rsidR="00256DBF" w:rsidRDefault="00256DBF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p w:rsidR="000E18F5" w:rsidRDefault="000E18F5">
      <w:pPr>
        <w:rPr>
          <w:rFonts w:ascii="Times New Roman" w:hAnsi="Times New Roman" w:cs="Times New Roman"/>
          <w:sz w:val="24"/>
          <w:szCs w:val="24"/>
        </w:rPr>
      </w:pPr>
    </w:p>
    <w:p w:rsidR="000E18F5" w:rsidRDefault="000E18F5">
      <w:pPr>
        <w:rPr>
          <w:rFonts w:ascii="Times New Roman" w:hAnsi="Times New Roman" w:cs="Times New Roman"/>
          <w:sz w:val="24"/>
          <w:szCs w:val="24"/>
        </w:rPr>
      </w:pPr>
    </w:p>
    <w:p w:rsidR="00493EA4" w:rsidRDefault="00493EA4">
      <w:pPr>
        <w:rPr>
          <w:rFonts w:ascii="Times New Roman" w:hAnsi="Times New Roman" w:cs="Times New Roman"/>
          <w:sz w:val="24"/>
          <w:szCs w:val="24"/>
        </w:rPr>
      </w:pPr>
    </w:p>
    <w:sectPr w:rsidR="00493EA4" w:rsidSect="00DF729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09" w:rsidRDefault="00892C09" w:rsidP="006821E4">
      <w:pPr>
        <w:spacing w:after="0" w:line="240" w:lineRule="auto"/>
      </w:pPr>
      <w:r>
        <w:separator/>
      </w:r>
    </w:p>
  </w:endnote>
  <w:endnote w:type="continuationSeparator" w:id="1">
    <w:p w:rsidR="00892C09" w:rsidRDefault="00892C09" w:rsidP="0068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0548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821E4" w:rsidRDefault="006821E4">
            <w:pPr>
              <w:pStyle w:val="Footer"/>
              <w:jc w:val="right"/>
            </w:pPr>
            <w:r>
              <w:t xml:space="preserve">Page </w:t>
            </w:r>
            <w:r w:rsidR="00624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24BBF">
              <w:rPr>
                <w:b/>
                <w:sz w:val="24"/>
                <w:szCs w:val="24"/>
              </w:rPr>
              <w:fldChar w:fldCharType="separate"/>
            </w:r>
            <w:r w:rsidR="00971706">
              <w:rPr>
                <w:b/>
                <w:noProof/>
              </w:rPr>
              <w:t>1</w:t>
            </w:r>
            <w:r w:rsidR="00624BB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24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24BBF">
              <w:rPr>
                <w:b/>
                <w:sz w:val="24"/>
                <w:szCs w:val="24"/>
              </w:rPr>
              <w:fldChar w:fldCharType="separate"/>
            </w:r>
            <w:r w:rsidR="00971706">
              <w:rPr>
                <w:b/>
                <w:noProof/>
              </w:rPr>
              <w:t>3</w:t>
            </w:r>
            <w:r w:rsidR="00624B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21E4" w:rsidRDefault="0068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09" w:rsidRDefault="00892C09" w:rsidP="006821E4">
      <w:pPr>
        <w:spacing w:after="0" w:line="240" w:lineRule="auto"/>
      </w:pPr>
      <w:r>
        <w:separator/>
      </w:r>
    </w:p>
  </w:footnote>
  <w:footnote w:type="continuationSeparator" w:id="1">
    <w:p w:rsidR="00892C09" w:rsidRDefault="00892C09" w:rsidP="0068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26" w:rsidRDefault="00624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06219" o:spid="_x0000_s2050" type="#_x0000_t75" style="position:absolute;margin-left:0;margin-top:0;width:467.75pt;height:444.5pt;z-index:-251657216;mso-position-horizontal:center;mso-position-horizontal-relative:margin;mso-position-vertical:center;mso-position-vertical-relative:margin" o:allowincell="f">
          <v:imagedata r:id="rId1" o:title="MATS-University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06" w:rsidRDefault="0097170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71706" w:rsidRDefault="009717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26" w:rsidRDefault="00624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06218" o:spid="_x0000_s2049" type="#_x0000_t75" style="position:absolute;margin-left:0;margin-top:0;width:467.75pt;height:444.5pt;z-index:-251658240;mso-position-horizontal:center;mso-position-horizontal-relative:margin;mso-position-vertical:center;mso-position-vertical-relative:margin" o:allowincell="f">
          <v:imagedata r:id="rId1" o:title="MATS-University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B5"/>
    <w:multiLevelType w:val="hybridMultilevel"/>
    <w:tmpl w:val="0AA00E42"/>
    <w:lvl w:ilvl="0" w:tplc="6EA4E7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0720"/>
    <w:multiLevelType w:val="hybridMultilevel"/>
    <w:tmpl w:val="95D48138"/>
    <w:lvl w:ilvl="0" w:tplc="5F2C7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6C23"/>
    <w:multiLevelType w:val="hybridMultilevel"/>
    <w:tmpl w:val="5E380BC8"/>
    <w:lvl w:ilvl="0" w:tplc="980C7C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79BD"/>
    <w:multiLevelType w:val="hybridMultilevel"/>
    <w:tmpl w:val="ABDCA71A"/>
    <w:lvl w:ilvl="0" w:tplc="0EB0E0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1A0C"/>
    <w:multiLevelType w:val="hybridMultilevel"/>
    <w:tmpl w:val="FF7CCB4A"/>
    <w:lvl w:ilvl="0" w:tplc="EEB2C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447A"/>
    <w:rsid w:val="000B0445"/>
    <w:rsid w:val="000D2193"/>
    <w:rsid w:val="000E18F5"/>
    <w:rsid w:val="000E465E"/>
    <w:rsid w:val="001F376B"/>
    <w:rsid w:val="00256DBF"/>
    <w:rsid w:val="003911DE"/>
    <w:rsid w:val="00405E7B"/>
    <w:rsid w:val="00465CD0"/>
    <w:rsid w:val="0047299A"/>
    <w:rsid w:val="00493EA4"/>
    <w:rsid w:val="005422FF"/>
    <w:rsid w:val="00542F21"/>
    <w:rsid w:val="00547279"/>
    <w:rsid w:val="005C5FD7"/>
    <w:rsid w:val="00624BBF"/>
    <w:rsid w:val="006821E4"/>
    <w:rsid w:val="006A7963"/>
    <w:rsid w:val="00736B5B"/>
    <w:rsid w:val="007918E2"/>
    <w:rsid w:val="007D3ABD"/>
    <w:rsid w:val="00830C59"/>
    <w:rsid w:val="008661FF"/>
    <w:rsid w:val="00892C09"/>
    <w:rsid w:val="0089441B"/>
    <w:rsid w:val="00970BB3"/>
    <w:rsid w:val="00971706"/>
    <w:rsid w:val="009767F5"/>
    <w:rsid w:val="00A96E66"/>
    <w:rsid w:val="00AC28EC"/>
    <w:rsid w:val="00B94BF6"/>
    <w:rsid w:val="00BC031E"/>
    <w:rsid w:val="00BE447A"/>
    <w:rsid w:val="00C279FD"/>
    <w:rsid w:val="00D961EF"/>
    <w:rsid w:val="00DE55C6"/>
    <w:rsid w:val="00DF68BA"/>
    <w:rsid w:val="00DF7290"/>
    <w:rsid w:val="00E25044"/>
    <w:rsid w:val="00F179C4"/>
    <w:rsid w:val="00FA0626"/>
    <w:rsid w:val="00FB5888"/>
    <w:rsid w:val="00FC1F44"/>
    <w:rsid w:val="00FD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7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47A"/>
    <w:pPr>
      <w:spacing w:after="0" w:line="240" w:lineRule="auto"/>
    </w:pPr>
    <w:rPr>
      <w:rFonts w:asciiTheme="minorHAnsi" w:hAnsiTheme="minorHAnsi"/>
      <w:sz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963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8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E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8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E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45B7"/>
    <w:rsid w:val="006F45B7"/>
    <w:rsid w:val="0088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BC87AAFA74DD9A09CDB611F1367C8">
    <w:name w:val="9C4BC87AAFA74DD9A09CDB611F1367C8"/>
    <w:rsid w:val="006F45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avjoshi2009</dc:creator>
  <cp:lastModifiedBy>LAW_1</cp:lastModifiedBy>
  <cp:revision>25</cp:revision>
  <dcterms:created xsi:type="dcterms:W3CDTF">2018-12-27T05:00:00Z</dcterms:created>
  <dcterms:modified xsi:type="dcterms:W3CDTF">2022-04-25T07:08:00Z</dcterms:modified>
</cp:coreProperties>
</file>